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（様式３）</w:t>
      </w:r>
    </w:p>
    <w:p>
      <w:pPr>
        <w:pStyle w:val="0"/>
        <w:spacing w:line="250" w:lineRule="exact"/>
        <w:jc w:val="center"/>
        <w:rPr>
          <w:rFonts w:hint="default" w:ascii="ＭＳ 明朝" w:hAnsi="ＭＳ 明朝" w:eastAsia="ＭＳ 明朝"/>
          <w:b w:val="1"/>
          <w:color w:val="000000" w:themeColor="text1"/>
          <w:sz w:val="22"/>
        </w:rPr>
      </w:pPr>
      <w:bookmarkStart w:id="0" w:name="_GoBack"/>
      <w:bookmarkEnd w:id="0"/>
      <w:r>
        <w:rPr>
          <w:rFonts w:hint="eastAsia" w:ascii="ＭＳ 明朝" w:hAnsi="ＭＳ 明朝" w:eastAsia="ＭＳ 明朝"/>
          <w:b w:val="1"/>
          <w:color w:val="000000" w:themeColor="text1"/>
          <w:sz w:val="22"/>
        </w:rPr>
        <w:t>経費見積書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提案者名（　　　　　　　　　　　　　　　　）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</w:t>
      </w:r>
      <w:r>
        <w:rPr>
          <w:rFonts w:hint="eastAsia" w:ascii="ＭＳ 明朝" w:hAnsi="ＭＳ 明朝" w:eastAsia="ＭＳ 明朝"/>
          <w:b w:val="0"/>
          <w:color w:val="000000" w:themeColor="text1"/>
          <w:sz w:val="22"/>
        </w:rPr>
        <w:t>令和５年度高知県漁業就業者確保委託事業</w:t>
      </w:r>
      <w:r>
        <w:rPr>
          <w:rFonts w:hint="eastAsia" w:ascii="ＭＳ 明朝" w:hAnsi="ＭＳ 明朝" w:eastAsia="ＭＳ 明朝"/>
          <w:color w:val="000000" w:themeColor="text1"/>
        </w:rPr>
        <w:t>の経費見積は下記のとおりです。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b w:val="1"/>
          <w:color w:val="000000" w:themeColor="text1"/>
        </w:rPr>
        <w:t>見積金額</w:t>
      </w:r>
      <w:r>
        <w:rPr>
          <w:rFonts w:hint="eastAsia" w:ascii="ＭＳ 明朝" w:hAnsi="ＭＳ 明朝" w:eastAsia="ＭＳ 明朝"/>
          <w:b w:val="1"/>
          <w:color w:val="000000" w:themeColor="text1"/>
          <w:u w:val="single" w:color="auto"/>
        </w:rPr>
        <w:t>　　　　　　　　　　　　　　　　　　　　　</w:t>
      </w:r>
      <w:r>
        <w:rPr>
          <w:rFonts w:hint="eastAsia" w:ascii="ＭＳ 明朝" w:hAnsi="ＭＳ 明朝" w:eastAsia="ＭＳ 明朝"/>
          <w:b w:val="1"/>
          <w:color w:val="000000" w:themeColor="text1"/>
        </w:rPr>
        <w:t>円（消費税等含む</w:t>
      </w:r>
      <w:r>
        <w:rPr>
          <w:rFonts w:hint="eastAsia" w:ascii="ＭＳ 明朝" w:hAnsi="ＭＳ 明朝" w:eastAsia="ＭＳ 明朝"/>
          <w:color w:val="000000" w:themeColor="text1"/>
        </w:rPr>
        <w:t>）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15"/>
        <w:spacing w:line="250" w:lineRule="exact"/>
        <w:rPr>
          <w:rFonts w:hint="default" w:ascii="ＭＳ 明朝" w:hAnsi="ＭＳ 明朝" w:eastAsia="ＭＳ 明朝"/>
          <w:color w:val="000000" w:themeColor="text1"/>
          <w:sz w:val="22"/>
        </w:rPr>
      </w:pPr>
      <w:r>
        <w:rPr>
          <w:rFonts w:hint="eastAsia" w:ascii="ＭＳ 明朝" w:hAnsi="ＭＳ 明朝" w:eastAsia="ＭＳ 明朝"/>
          <w:color w:val="000000" w:themeColor="text1"/>
          <w:sz w:val="22"/>
        </w:rPr>
        <w:t>&lt;</w:t>
      </w:r>
      <w:r>
        <w:rPr>
          <w:rFonts w:hint="eastAsia" w:ascii="ＭＳ 明朝" w:hAnsi="ＭＳ 明朝" w:eastAsia="ＭＳ 明朝"/>
          <w:color w:val="000000" w:themeColor="text1"/>
          <w:sz w:val="22"/>
        </w:rPr>
        <w:t>　内訳</w:t>
      </w:r>
      <w:r>
        <w:rPr>
          <w:rFonts w:hint="eastAsia" w:ascii="ＭＳ 明朝" w:hAnsi="ＭＳ 明朝" w:eastAsia="ＭＳ 明朝"/>
          <w:color w:val="000000" w:themeColor="text1"/>
          <w:sz w:val="20"/>
        </w:rPr>
        <w:t>（単位：円）</w:t>
      </w:r>
      <w:r>
        <w:rPr>
          <w:rFonts w:hint="eastAsia" w:ascii="ＭＳ 明朝" w:hAnsi="ＭＳ 明朝" w:eastAsia="ＭＳ 明朝"/>
          <w:color w:val="000000" w:themeColor="text1"/>
          <w:sz w:val="22"/>
        </w:rPr>
        <w:t>　</w:t>
      </w:r>
      <w:r>
        <w:rPr>
          <w:rFonts w:hint="eastAsia" w:ascii="ＭＳ 明朝" w:hAnsi="ＭＳ 明朝" w:eastAsia="ＭＳ 明朝"/>
          <w:color w:val="000000" w:themeColor="text1"/>
          <w:sz w:val="22"/>
        </w:rPr>
        <w:t>&gt;</w:t>
      </w:r>
    </w:p>
    <w:p>
      <w:pPr>
        <w:pStyle w:val="15"/>
        <w:spacing w:line="250" w:lineRule="exact"/>
        <w:jc w:val="lef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15"/>
        <w:spacing w:line="250" w:lineRule="exact"/>
        <w:jc w:val="left"/>
        <w:rPr>
          <w:rFonts w:hint="default" w:ascii="ＭＳ 明朝" w:hAnsi="ＭＳ 明朝" w:eastAsia="ＭＳ 明朝"/>
          <w:color w:val="000000" w:themeColor="text1"/>
          <w:sz w:val="22"/>
        </w:rPr>
      </w:pPr>
      <w:r>
        <w:rPr>
          <w:rFonts w:hint="eastAsia" w:ascii="ＭＳ 明朝" w:hAnsi="ＭＳ 明朝" w:eastAsia="ＭＳ 明朝"/>
          <w:color w:val="000000" w:themeColor="text1"/>
        </w:rPr>
        <w:t>１　関西での漁業就業フェアの開催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２　関西の専門学校等での漁業就業セミナーの開催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7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39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39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396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16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6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300" w:lineRule="exact"/>
        <w:ind w:leftChars="0" w:hanging="357" w:hangingChars="170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３　一般社団法人高知県</w:t>
      </w:r>
      <w:r>
        <w:rPr>
          <w:rFonts w:hint="eastAsia" w:ascii="ＭＳ 明朝" w:hAnsi="ＭＳ 明朝" w:eastAsia="ＭＳ 明朝"/>
          <w:color w:val="000000" w:themeColor="text1"/>
        </w:rPr>
        <w:t>UI</w:t>
      </w:r>
      <w:r>
        <w:rPr>
          <w:rFonts w:hint="eastAsia" w:ascii="ＭＳ 明朝" w:hAnsi="ＭＳ 明朝" w:eastAsia="ＭＳ 明朝"/>
          <w:color w:val="000000" w:themeColor="text1"/>
        </w:rPr>
        <w:t>ターンサポートセンターと連携した漁業就業セミナー及び相談会</w:t>
      </w:r>
    </w:p>
    <w:p>
      <w:pPr>
        <w:pStyle w:val="0"/>
        <w:spacing w:line="300" w:lineRule="exact"/>
        <w:ind w:left="0" w:leftChars="0" w:firstLine="420" w:firstLineChars="200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6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FF0000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４　県内での漁業就業フェアの開催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５　県内事業者の面談スキルアップ等の支援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６　小学生向けの漁業紹介動画の制作</w:t>
      </w:r>
    </w:p>
    <w:tbl>
      <w:tblPr>
        <w:tblStyle w:val="27"/>
        <w:tblW w:w="904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808"/>
        <w:gridCol w:w="1808"/>
        <w:gridCol w:w="1808"/>
        <w:gridCol w:w="1809"/>
        <w:gridCol w:w="1809"/>
      </w:tblGrid>
      <w:tr>
        <w:trPr>
          <w:trHeight w:val="414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備考</w:t>
            </w: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</w:rPr>
            </w:pPr>
          </w:p>
        </w:tc>
      </w:tr>
      <w:tr>
        <w:trPr>
          <w:trHeight w:val="420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12" w:hRule="atLeast"/>
        </w:trPr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  <w:tr>
        <w:trPr>
          <w:trHeight w:val="434" w:hRule="atLeast"/>
        </w:trPr>
        <w:tc>
          <w:tcPr>
            <w:tcW w:w="5424" w:type="dxa"/>
            <w:gridSpan w:val="3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>
            <w:pPr>
              <w:pStyle w:val="0"/>
              <w:spacing w:line="25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</w:tr>
    </w:tbl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７　消費税及び地方消費税</w:t>
      </w: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spacing w:line="250" w:lineRule="exac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　</w:t>
      </w:r>
      <w:r>
        <w:rPr>
          <w:rFonts w:hint="eastAsia" w:ascii="ＭＳ 明朝" w:hAnsi="ＭＳ 明朝" w:eastAsia="ＭＳ 明朝"/>
          <w:color w:val="000000" w:themeColor="text1"/>
          <w:u w:val="single" w:color="auto"/>
        </w:rPr>
        <w:t>　　　　　　　　　　　</w:t>
      </w:r>
      <w:r>
        <w:rPr>
          <w:rFonts w:hint="eastAsia" w:ascii="ＭＳ 明朝" w:hAnsi="ＭＳ 明朝" w:eastAsia="ＭＳ 明朝"/>
          <w:color w:val="000000" w:themeColor="text1"/>
        </w:rPr>
        <w:t>円（上記１～６の経費合計の</w:t>
      </w:r>
      <w:r>
        <w:rPr>
          <w:rFonts w:hint="eastAsia" w:ascii="ＭＳ 明朝" w:hAnsi="ＭＳ 明朝" w:eastAsia="ＭＳ 明朝"/>
          <w:color w:val="000000" w:themeColor="text1"/>
        </w:rPr>
        <w:t>10</w:t>
      </w:r>
      <w:r>
        <w:rPr>
          <w:rFonts w:hint="eastAsia" w:ascii="ＭＳ 明朝" w:hAnsi="ＭＳ 明朝" w:eastAsia="ＭＳ 明朝"/>
          <w:color w:val="000000" w:themeColor="text1"/>
        </w:rPr>
        <w:t>％）</w:t>
      </w:r>
    </w:p>
    <w:sectPr>
      <w:pgSz w:w="11906" w:h="16838"/>
      <w:pgMar w:top="1191" w:right="1361" w:bottom="102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rFonts w:asciiTheme="minorEastAsia" w:hAnsiTheme="minorEastAsia"/>
    </w:rPr>
  </w:style>
  <w:style w:type="character" w:styleId="16" w:customStyle="1">
    <w:name w:val="記 (文字)"/>
    <w:basedOn w:val="10"/>
    <w:next w:val="16"/>
    <w:link w:val="15"/>
    <w:uiPriority w:val="0"/>
    <w:rPr>
      <w:rFonts w:asciiTheme="minorEastAsia" w:hAnsiTheme="minorEastAsia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rFonts w:asciiTheme="minorEastAsia" w:hAnsiTheme="minorEastAsia"/>
    </w:rPr>
  </w:style>
  <w:style w:type="character" w:styleId="18" w:customStyle="1">
    <w:name w:val="結語 (文字)"/>
    <w:basedOn w:val="10"/>
    <w:next w:val="18"/>
    <w:link w:val="17"/>
    <w:uiPriority w:val="0"/>
    <w:rPr>
      <w:rFonts w:asciiTheme="minorEastAsia" w:hAnsiTheme="minorEastAsia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2</Pages>
  <Words>2</Words>
  <Characters>316</Characters>
  <Application>JUST Note</Application>
  <Lines>212</Lines>
  <Paragraphs>52</Paragraphs>
  <CharactersWithSpaces>383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477291</cp:lastModifiedBy>
  <cp:lastPrinted>2022-03-11T06:15:00Z</cp:lastPrinted>
  <dcterms:created xsi:type="dcterms:W3CDTF">2022-03-07T07:07:00Z</dcterms:created>
  <dcterms:modified xsi:type="dcterms:W3CDTF">2023-02-22T02:04:41Z</dcterms:modified>
  <cp:revision>4</cp:revision>
</cp:coreProperties>
</file>