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（様式２）</w:t>
      </w:r>
    </w:p>
    <w:p>
      <w:pPr>
        <w:pStyle w:val="0"/>
        <w:jc w:val="center"/>
        <w:rPr>
          <w:rFonts w:hint="default" w:ascii="ＭＳ 明朝" w:hAnsi="ＭＳ 明朝" w:eastAsia="ＭＳ 明朝"/>
          <w:b w:val="1"/>
          <w:color w:val="000000" w:themeColor="text1"/>
          <w:sz w:val="22"/>
        </w:rPr>
      </w:pPr>
      <w:r>
        <w:rPr>
          <w:rFonts w:hint="eastAsia" w:ascii="ＭＳ 明朝" w:hAnsi="ＭＳ 明朝" w:eastAsia="ＭＳ 明朝"/>
          <w:b w:val="1"/>
          <w:color w:val="000000" w:themeColor="text1"/>
          <w:sz w:val="22"/>
        </w:rPr>
        <w:t>実施計画書</w:t>
      </w: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jc w:val="right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提案者名（　　　　　　　　　　　　　　　　）</w:t>
      </w: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　</w:t>
      </w:r>
      <w:r>
        <w:rPr>
          <w:rFonts w:hint="eastAsia" w:ascii="ＭＳ 明朝" w:hAnsi="ＭＳ 明朝" w:eastAsia="ＭＳ 明朝"/>
          <w:b w:val="0"/>
          <w:color w:val="000000" w:themeColor="text1"/>
          <w:sz w:val="22"/>
        </w:rPr>
        <w:t>令和５年度高知県漁業就業者確保委託事業</w:t>
      </w:r>
      <w:r>
        <w:rPr>
          <w:rFonts w:hint="eastAsia" w:ascii="ＭＳ 明朝" w:hAnsi="ＭＳ 明朝" w:eastAsia="ＭＳ 明朝"/>
          <w:color w:val="000000" w:themeColor="text1"/>
        </w:rPr>
        <w:t>の実施計画は下記のとおりです。</w:t>
      </w: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  <w:bookmarkStart w:id="0" w:name="_GoBack"/>
      <w:bookmarkEnd w:id="0"/>
    </w:p>
    <w:p>
      <w:pPr>
        <w:pStyle w:val="15"/>
        <w:rPr>
          <w:rFonts w:hint="default" w:ascii="ＭＳ 明朝" w:hAnsi="ＭＳ 明朝" w:eastAsia="ＭＳ 明朝"/>
          <w:color w:val="000000" w:themeColor="text1"/>
        </w:rPr>
      </w:pPr>
      <w:r>
        <w:rPr>
          <w:rFonts w:hint="eastAsia" w:ascii="ＭＳ 明朝" w:hAnsi="ＭＳ 明朝" w:eastAsia="ＭＳ 明朝"/>
          <w:color w:val="000000" w:themeColor="text1"/>
        </w:rPr>
        <w:t>記</w:t>
      </w:r>
    </w:p>
    <w:p>
      <w:pPr>
        <w:pStyle w:val="0"/>
        <w:rPr>
          <w:rFonts w:hint="default" w:ascii="ＭＳ 明朝" w:hAnsi="ＭＳ 明朝" w:eastAsia="ＭＳ 明朝"/>
          <w:color w:val="000000" w:themeColor="text1"/>
        </w:rPr>
      </w:pPr>
    </w:p>
    <w:tbl>
      <w:tblPr>
        <w:tblStyle w:val="27"/>
        <w:tblW w:w="15840" w:type="dxa"/>
        <w:tblInd w:w="-545" w:type="dxa"/>
        <w:tblLayout w:type="fixed"/>
        <w:tblLook w:firstRow="1" w:lastRow="0" w:firstColumn="1" w:lastColumn="0" w:noHBand="0" w:noVBand="1" w:val="04A0"/>
      </w:tblPr>
      <w:tblGrid>
        <w:gridCol w:w="1584"/>
        <w:gridCol w:w="2196"/>
        <w:gridCol w:w="2340"/>
        <w:gridCol w:w="2340"/>
        <w:gridCol w:w="2520"/>
        <w:gridCol w:w="2520"/>
        <w:gridCol w:w="2340"/>
      </w:tblGrid>
      <w:tr>
        <w:trPr>
          <w:trHeight w:val="1440" w:hRule="atLeast"/>
        </w:trPr>
        <w:tc>
          <w:tcPr>
            <w:tcW w:w="1584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196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関西での漁業就業フェアの開催</w:t>
            </w:r>
          </w:p>
        </w:tc>
        <w:tc>
          <w:tcPr>
            <w:tcW w:w="2340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関西の専門学校等での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漁業就業セミナーの開催</w:t>
            </w:r>
          </w:p>
        </w:tc>
        <w:tc>
          <w:tcPr>
            <w:tcW w:w="2340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一般社団法人高知県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UI</w:t>
            </w: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ターンサポートセンターと連携した漁業就業セミナー及び相談会の開催</w:t>
            </w:r>
          </w:p>
        </w:tc>
        <w:tc>
          <w:tcPr>
            <w:tcW w:w="2520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 w:eastAsia="ＭＳ 明朝"/>
                <w:color w:val="000000" w:themeColor="text1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18"/>
              </w:rPr>
              <w:t>県内での漁業就業フェアの開催</w:t>
            </w:r>
          </w:p>
        </w:tc>
        <w:tc>
          <w:tcPr>
            <w:tcW w:w="2520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/>
                <w:color w:val="000000" w:themeColor="text1"/>
                <w:sz w:val="18"/>
              </w:rPr>
              <w:t>県内事業者の面談スキル</w:t>
            </w:r>
          </w:p>
          <w:p>
            <w:pPr>
              <w:pStyle w:val="0"/>
              <w:spacing w:line="280" w:lineRule="exact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/>
                <w:color w:val="000000" w:themeColor="text1"/>
                <w:sz w:val="18"/>
              </w:rPr>
              <w:t>アップ等の支援</w:t>
            </w:r>
          </w:p>
        </w:tc>
        <w:tc>
          <w:tcPr>
            <w:tcW w:w="2340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eastAsia"/>
                <w:color w:val="000000" w:themeColor="text1"/>
                <w:sz w:val="18"/>
              </w:rPr>
            </w:pPr>
            <w:r>
              <w:rPr>
                <w:rFonts w:hint="eastAsia"/>
                <w:color w:val="000000" w:themeColor="text1"/>
                <w:sz w:val="18"/>
              </w:rPr>
              <w:t>小学生向け漁業紹介動画の制作</w:t>
            </w:r>
          </w:p>
        </w:tc>
      </w:tr>
      <w:tr>
        <w:trPr>
          <w:trHeight w:val="711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4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09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1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6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1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7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0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8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0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9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0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10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1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11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0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5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12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0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6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1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1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6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2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10" w:hRule="atLeast"/>
        </w:trPr>
        <w:tc>
          <w:tcPr>
            <w:tcW w:w="1584" w:type="dxa"/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color w:val="000000" w:themeColor="text1"/>
                <w:sz w:val="20"/>
              </w:rPr>
            </w:pP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令和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6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年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3</w:t>
            </w:r>
            <w:r>
              <w:rPr>
                <w:rFonts w:hint="eastAsia" w:ascii="ＭＳ 明朝" w:hAnsi="ＭＳ 明朝" w:eastAsia="ＭＳ 明朝"/>
                <w:color w:val="000000" w:themeColor="text1"/>
                <w:sz w:val="20"/>
              </w:rPr>
              <w:t>月</w:t>
            </w:r>
          </w:p>
        </w:tc>
        <w:tc>
          <w:tcPr>
            <w:tcW w:w="2196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color w:val="000000" w:themeColor="text1"/>
              </w:rPr>
            </w:pPr>
          </w:p>
        </w:tc>
        <w:tc>
          <w:tcPr>
            <w:tcW w:w="252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34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rPr>
          <w:rFonts w:hint="default"/>
          <w:color w:val="FF0000"/>
        </w:rPr>
      </w:pPr>
    </w:p>
    <w:p>
      <w:pPr>
        <w:pStyle w:val="0"/>
        <w:rPr>
          <w:rFonts w:hint="default"/>
          <w:color w:val="FF0000"/>
        </w:rPr>
      </w:pPr>
    </w:p>
    <w:sectPr>
      <w:pgSz w:w="16838" w:h="11906" w:orient="landscape"/>
      <w:pgMar w:top="1440" w:right="1080" w:bottom="1440" w:left="1080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rFonts w:asciiTheme="minorEastAsia" w:hAnsiTheme="minorEastAsia"/>
    </w:rPr>
  </w:style>
  <w:style w:type="character" w:styleId="16" w:customStyle="1">
    <w:name w:val="記 (文字)"/>
    <w:basedOn w:val="10"/>
    <w:next w:val="16"/>
    <w:link w:val="15"/>
    <w:uiPriority w:val="0"/>
    <w:rPr>
      <w:rFonts w:asciiTheme="minorEastAsia" w:hAnsiTheme="minorEastAsia"/>
    </w:rPr>
  </w:style>
  <w:style w:type="paragraph" w:styleId="17">
    <w:name w:val="Closing"/>
    <w:basedOn w:val="0"/>
    <w:next w:val="17"/>
    <w:link w:val="18"/>
    <w:uiPriority w:val="0"/>
    <w:pPr>
      <w:jc w:val="right"/>
    </w:pPr>
    <w:rPr>
      <w:rFonts w:asciiTheme="minorEastAsia" w:hAnsiTheme="minorEastAsia"/>
    </w:rPr>
  </w:style>
  <w:style w:type="character" w:styleId="18" w:customStyle="1">
    <w:name w:val="結語 (文字)"/>
    <w:basedOn w:val="10"/>
    <w:next w:val="18"/>
    <w:link w:val="17"/>
    <w:uiPriority w:val="0"/>
    <w:rPr>
      <w:rFonts w:asciiTheme="minorEastAsia" w:hAnsiTheme="minorEastAsia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24</TotalTime>
  <Pages>2</Pages>
  <Words>25</Words>
  <Characters>250</Characters>
  <Application>JUST Note</Application>
  <Lines>121</Lines>
  <Paragraphs>25</Paragraphs>
  <CharactersWithSpaces>267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477291</cp:lastModifiedBy>
  <cp:lastPrinted>2022-02-01T06:28:00Z</cp:lastPrinted>
  <dcterms:created xsi:type="dcterms:W3CDTF">2022-03-07T06:59:00Z</dcterms:created>
  <dcterms:modified xsi:type="dcterms:W3CDTF">2023-02-22T09:38:44Z</dcterms:modified>
  <cp:revision>5</cp:revision>
</cp:coreProperties>
</file>