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E0D3C" w14:textId="77777777" w:rsidR="00EF0F7B" w:rsidRDefault="002D7DF1">
      <w:pPr>
        <w:jc w:val="righ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（様式１）</w:t>
      </w:r>
    </w:p>
    <w:p w14:paraId="741E8DA3" w14:textId="155CE8C9" w:rsidR="00EF0F7B" w:rsidRDefault="002D7DF1">
      <w:pPr>
        <w:jc w:val="center"/>
        <w:rPr>
          <w:rFonts w:ascii="ＭＳ 明朝" w:eastAsia="ＭＳ 明朝" w:hAnsi="ＭＳ 明朝"/>
          <w:b/>
          <w:color w:val="000000" w:themeColor="text1"/>
          <w:sz w:val="24"/>
        </w:rPr>
      </w:pPr>
      <w:r>
        <w:rPr>
          <w:rFonts w:ascii="ＭＳ 明朝" w:eastAsia="ＭＳ 明朝" w:hAnsi="ＭＳ 明朝" w:hint="eastAsia"/>
          <w:b/>
          <w:color w:val="000000" w:themeColor="text1"/>
          <w:sz w:val="22"/>
        </w:rPr>
        <w:t>令和４年度高知県漁業就業者確保・情報発信委託事業企画提案書</w:t>
      </w:r>
    </w:p>
    <w:p w14:paraId="532C940F" w14:textId="77777777" w:rsidR="00EF0F7B" w:rsidRDefault="00EF0F7B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7038E860" w14:textId="77777777" w:rsidR="00EF0F7B" w:rsidRDefault="002D7DF1">
      <w:pPr>
        <w:jc w:val="right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令和　　年　　月　　日</w:t>
      </w:r>
    </w:p>
    <w:p w14:paraId="52379E6A" w14:textId="77777777" w:rsidR="00EF0F7B" w:rsidRDefault="00EF0F7B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384D7BCC" w14:textId="5D46B549" w:rsidR="00EF0F7B" w:rsidRDefault="002D7DF1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一般社団法人高知県漁業就業支援センター</w:t>
      </w:r>
    </w:p>
    <w:p w14:paraId="7CA58B35" w14:textId="6A69E84A" w:rsidR="002D7DF1" w:rsidRDefault="002D7DF1">
      <w:pPr>
        <w:rPr>
          <w:rFonts w:ascii="ＭＳ 明朝" w:eastAsia="ＭＳ 明朝" w:hAnsi="ＭＳ 明朝"/>
          <w:color w:val="000000" w:themeColor="text1"/>
        </w:rPr>
      </w:pPr>
      <w:r>
        <w:rPr>
          <w:rFonts w:ascii="ＭＳ 明朝" w:eastAsia="ＭＳ 明朝" w:hAnsi="ＭＳ 明朝" w:hint="eastAsia"/>
          <w:color w:val="000000" w:themeColor="text1"/>
        </w:rPr>
        <w:t>代表理事会長　松村</w:t>
      </w:r>
      <w:r w:rsidR="00685984">
        <w:rPr>
          <w:rFonts w:ascii="ＭＳ 明朝" w:eastAsia="ＭＳ 明朝" w:hAnsi="ＭＳ 明朝" w:hint="eastAsia"/>
          <w:color w:val="000000" w:themeColor="text1"/>
        </w:rPr>
        <w:t xml:space="preserve">　</w:t>
      </w:r>
      <w:r>
        <w:rPr>
          <w:rFonts w:ascii="ＭＳ 明朝" w:eastAsia="ＭＳ 明朝" w:hAnsi="ＭＳ 明朝" w:hint="eastAsia"/>
          <w:color w:val="000000" w:themeColor="text1"/>
        </w:rPr>
        <w:t>晃充　様</w:t>
      </w:r>
    </w:p>
    <w:p w14:paraId="0F201E55" w14:textId="5E38596D" w:rsidR="002D7DF1" w:rsidRDefault="002D7DF1">
      <w:pPr>
        <w:rPr>
          <w:rFonts w:ascii="ＭＳ 明朝" w:eastAsia="ＭＳ 明朝" w:hAnsi="ＭＳ 明朝"/>
          <w:color w:val="000000" w:themeColor="text1"/>
        </w:rPr>
      </w:pPr>
    </w:p>
    <w:p w14:paraId="32CB8D6E" w14:textId="77777777" w:rsidR="002D7DF1" w:rsidRDefault="002D7DF1">
      <w:pPr>
        <w:rPr>
          <w:rFonts w:ascii="ＭＳ 明朝" w:eastAsia="ＭＳ 明朝" w:hAnsi="ＭＳ 明朝"/>
          <w:color w:val="000000" w:themeColor="text1"/>
        </w:rPr>
      </w:pPr>
    </w:p>
    <w:tbl>
      <w:tblPr>
        <w:tblW w:w="6465" w:type="dxa"/>
        <w:tblInd w:w="2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7"/>
        <w:gridCol w:w="1701"/>
        <w:gridCol w:w="3577"/>
      </w:tblGrid>
      <w:tr w:rsidR="00EF0F7B" w14:paraId="0FC0A8E9" w14:textId="77777777">
        <w:trPr>
          <w:trHeight w:val="727"/>
        </w:trPr>
        <w:tc>
          <w:tcPr>
            <w:tcW w:w="1187" w:type="dxa"/>
            <w:vMerge w:val="restart"/>
            <w:vAlign w:val="center"/>
          </w:tcPr>
          <w:p w14:paraId="0F931482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提案者</w:t>
            </w:r>
          </w:p>
        </w:tc>
        <w:tc>
          <w:tcPr>
            <w:tcW w:w="1701" w:type="dxa"/>
            <w:vAlign w:val="center"/>
          </w:tcPr>
          <w:p w14:paraId="18867913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所在地</w:t>
            </w:r>
          </w:p>
        </w:tc>
        <w:tc>
          <w:tcPr>
            <w:tcW w:w="3577" w:type="dxa"/>
          </w:tcPr>
          <w:p w14:paraId="79DF8A11" w14:textId="77777777" w:rsidR="00EF0F7B" w:rsidRDefault="00EF0F7B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EF0F7B" w14:paraId="3A2CA91A" w14:textId="77777777">
        <w:trPr>
          <w:trHeight w:val="693"/>
        </w:trPr>
        <w:tc>
          <w:tcPr>
            <w:tcW w:w="1187" w:type="dxa"/>
            <w:vMerge/>
          </w:tcPr>
          <w:p w14:paraId="6D1CBA80" w14:textId="77777777" w:rsidR="00EF0F7B" w:rsidRDefault="00EF0F7B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022BA1C3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事業者名</w:t>
            </w:r>
          </w:p>
        </w:tc>
        <w:tc>
          <w:tcPr>
            <w:tcW w:w="3577" w:type="dxa"/>
          </w:tcPr>
          <w:p w14:paraId="5EE9609F" w14:textId="77777777" w:rsidR="00EF0F7B" w:rsidRDefault="00EF0F7B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EF0F7B" w14:paraId="7105CE18" w14:textId="77777777">
        <w:trPr>
          <w:trHeight w:val="713"/>
        </w:trPr>
        <w:tc>
          <w:tcPr>
            <w:tcW w:w="1187" w:type="dxa"/>
            <w:vMerge/>
          </w:tcPr>
          <w:p w14:paraId="5E602628" w14:textId="77777777" w:rsidR="00EF0F7B" w:rsidRDefault="00EF0F7B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29A4B2F6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代表者職氏名</w:t>
            </w:r>
          </w:p>
        </w:tc>
        <w:tc>
          <w:tcPr>
            <w:tcW w:w="3577" w:type="dxa"/>
            <w:vAlign w:val="center"/>
          </w:tcPr>
          <w:p w14:paraId="2E724675" w14:textId="77777777" w:rsidR="00EF0F7B" w:rsidRDefault="00EF0F7B">
            <w:pPr>
              <w:jc w:val="righ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06C05586" w14:textId="77777777" w:rsidR="00EF0F7B" w:rsidRDefault="00EF0F7B">
      <w:pPr>
        <w:rPr>
          <w:rFonts w:ascii="ＭＳ 明朝" w:eastAsia="ＭＳ 明朝" w:hAnsi="ＭＳ 明朝"/>
          <w:color w:val="000000" w:themeColor="text1"/>
        </w:rPr>
      </w:pPr>
    </w:p>
    <w:tbl>
      <w:tblPr>
        <w:tblW w:w="6465" w:type="dxa"/>
        <w:tblInd w:w="2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87"/>
        <w:gridCol w:w="1701"/>
        <w:gridCol w:w="3577"/>
      </w:tblGrid>
      <w:tr w:rsidR="00EF0F7B" w14:paraId="3C929F48" w14:textId="77777777">
        <w:trPr>
          <w:trHeight w:val="596"/>
        </w:trPr>
        <w:tc>
          <w:tcPr>
            <w:tcW w:w="1187" w:type="dxa"/>
            <w:vMerge w:val="restart"/>
            <w:vAlign w:val="center"/>
          </w:tcPr>
          <w:p w14:paraId="1B9DB140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担当者</w:t>
            </w:r>
          </w:p>
        </w:tc>
        <w:tc>
          <w:tcPr>
            <w:tcW w:w="1701" w:type="dxa"/>
            <w:vAlign w:val="center"/>
          </w:tcPr>
          <w:p w14:paraId="0BA5A73D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担当者職氏名</w:t>
            </w:r>
          </w:p>
        </w:tc>
        <w:tc>
          <w:tcPr>
            <w:tcW w:w="3577" w:type="dxa"/>
          </w:tcPr>
          <w:p w14:paraId="6D0D9178" w14:textId="77777777" w:rsidR="00EF0F7B" w:rsidRDefault="00EF0F7B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EF0F7B" w14:paraId="6BAF5961" w14:textId="77777777">
        <w:trPr>
          <w:trHeight w:val="561"/>
        </w:trPr>
        <w:tc>
          <w:tcPr>
            <w:tcW w:w="1187" w:type="dxa"/>
            <w:vMerge/>
          </w:tcPr>
          <w:p w14:paraId="5FF55C34" w14:textId="77777777" w:rsidR="00EF0F7B" w:rsidRDefault="00EF0F7B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62DF28EE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電話番号</w:t>
            </w:r>
          </w:p>
        </w:tc>
        <w:tc>
          <w:tcPr>
            <w:tcW w:w="3577" w:type="dxa"/>
          </w:tcPr>
          <w:p w14:paraId="26321DD6" w14:textId="77777777" w:rsidR="00EF0F7B" w:rsidRDefault="00EF0F7B">
            <w:pPr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EF0F7B" w14:paraId="7FCF766F" w14:textId="77777777">
        <w:trPr>
          <w:trHeight w:val="569"/>
        </w:trPr>
        <w:tc>
          <w:tcPr>
            <w:tcW w:w="1187" w:type="dxa"/>
            <w:vMerge/>
          </w:tcPr>
          <w:p w14:paraId="4104D8BF" w14:textId="77777777" w:rsidR="00EF0F7B" w:rsidRDefault="00EF0F7B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71FBF0A0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FAX番号</w:t>
            </w:r>
          </w:p>
        </w:tc>
        <w:tc>
          <w:tcPr>
            <w:tcW w:w="3577" w:type="dxa"/>
            <w:vAlign w:val="center"/>
          </w:tcPr>
          <w:p w14:paraId="694B10C6" w14:textId="77777777" w:rsidR="00EF0F7B" w:rsidRDefault="00EF0F7B">
            <w:pPr>
              <w:jc w:val="lef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  <w:tr w:rsidR="00EF0F7B" w14:paraId="1DB73832" w14:textId="77777777">
        <w:trPr>
          <w:trHeight w:val="550"/>
        </w:trPr>
        <w:tc>
          <w:tcPr>
            <w:tcW w:w="1187" w:type="dxa"/>
            <w:vMerge/>
          </w:tcPr>
          <w:p w14:paraId="54FF7FDA" w14:textId="77777777" w:rsidR="00EF0F7B" w:rsidRDefault="00EF0F7B">
            <w:pPr>
              <w:rPr>
                <w:rFonts w:asciiTheme="minorEastAsia" w:hAnsiTheme="minorEastAsia"/>
              </w:rPr>
            </w:pPr>
          </w:p>
        </w:tc>
        <w:tc>
          <w:tcPr>
            <w:tcW w:w="1701" w:type="dxa"/>
            <w:vAlign w:val="center"/>
          </w:tcPr>
          <w:p w14:paraId="68D8AE07" w14:textId="77777777" w:rsidR="00EF0F7B" w:rsidRDefault="002D7DF1">
            <w:pPr>
              <w:jc w:val="center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  <w:sz w:val="22"/>
              </w:rPr>
              <w:t>e-mailｱﾄﾞﾚｽ</w:t>
            </w:r>
          </w:p>
        </w:tc>
        <w:tc>
          <w:tcPr>
            <w:tcW w:w="3577" w:type="dxa"/>
            <w:vAlign w:val="center"/>
          </w:tcPr>
          <w:p w14:paraId="5B992898" w14:textId="77777777" w:rsidR="00EF0F7B" w:rsidRDefault="00EF0F7B">
            <w:pPr>
              <w:jc w:val="left"/>
              <w:rPr>
                <w:rFonts w:ascii="ＭＳ 明朝" w:eastAsia="ＭＳ 明朝" w:hAnsi="ＭＳ 明朝"/>
                <w:color w:val="000000" w:themeColor="text1"/>
                <w:sz w:val="22"/>
              </w:rPr>
            </w:pPr>
          </w:p>
        </w:tc>
      </w:tr>
    </w:tbl>
    <w:p w14:paraId="18F39C00" w14:textId="77777777" w:rsidR="00EF0F7B" w:rsidRDefault="00EF0F7B">
      <w:pPr>
        <w:rPr>
          <w:rFonts w:ascii="ＭＳ 明朝" w:eastAsia="ＭＳ 明朝" w:hAnsi="ＭＳ 明朝"/>
          <w:color w:val="000000" w:themeColor="text1"/>
        </w:rPr>
      </w:pPr>
    </w:p>
    <w:p w14:paraId="54B46A90" w14:textId="0B68B1D7" w:rsidR="00EF0F7B" w:rsidRDefault="002D7DF1">
      <w:pPr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</w:rPr>
        <w:t xml:space="preserve">　</w:t>
      </w:r>
      <w:r>
        <w:rPr>
          <w:rFonts w:ascii="ＭＳ 明朝" w:eastAsia="ＭＳ 明朝" w:hAnsi="ＭＳ 明朝" w:hint="eastAsia"/>
          <w:color w:val="000000" w:themeColor="text1"/>
          <w:sz w:val="22"/>
        </w:rPr>
        <w:t>令和４年度高知県漁業就業者確保・情報発信委託事業公募型プロポーザル募集要領及び企画提案書作成要領に基づき、下記のとおり提案します。</w:t>
      </w:r>
    </w:p>
    <w:p w14:paraId="286909DB" w14:textId="77777777" w:rsidR="00EF0F7B" w:rsidRDefault="00EF0F7B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60ABCD7B" w14:textId="77777777" w:rsidR="00EF0F7B" w:rsidRDefault="002D7DF1">
      <w:pPr>
        <w:pStyle w:val="a3"/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記</w:t>
      </w:r>
    </w:p>
    <w:p w14:paraId="39F6C6FE" w14:textId="77777777" w:rsidR="00EF0F7B" w:rsidRDefault="002D7DF1">
      <w:pPr>
        <w:pStyle w:val="a5"/>
        <w:jc w:val="left"/>
        <w:rPr>
          <w:color w:val="000000" w:themeColor="text1"/>
          <w:kern w:val="0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１　提案内容</w:t>
      </w:r>
    </w:p>
    <w:p w14:paraId="4B3CD9E9" w14:textId="5901A07C" w:rsidR="00EF0F7B" w:rsidRDefault="002D7DF1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（１）</w:t>
      </w:r>
      <w:r w:rsidR="00274A9B">
        <w:rPr>
          <w:rFonts w:asciiTheme="minorEastAsia" w:hAnsiTheme="minorEastAsia" w:hint="eastAsia"/>
          <w:kern w:val="0"/>
          <w:sz w:val="22"/>
        </w:rPr>
        <w:t>関西での漁業就業フェアの開催</w:t>
      </w:r>
    </w:p>
    <w:p w14:paraId="78809F1A" w14:textId="3E87263B" w:rsidR="00EF0F7B" w:rsidRDefault="002D7DF1">
      <w:pPr>
        <w:autoSpaceDE w:val="0"/>
        <w:autoSpaceDN w:val="0"/>
        <w:adjustRightInd w:val="0"/>
        <w:ind w:leftChars="200" w:left="860" w:hangingChars="200" w:hanging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ア　</w:t>
      </w:r>
      <w:r w:rsidR="00274A9B">
        <w:rPr>
          <w:rFonts w:asciiTheme="minorEastAsia" w:hAnsiTheme="minorEastAsia" w:hint="eastAsia"/>
          <w:kern w:val="0"/>
          <w:sz w:val="22"/>
        </w:rPr>
        <w:t>イベントを円滑に実施できる運営体制とスケジュール</w:t>
      </w:r>
    </w:p>
    <w:p w14:paraId="61D2771B" w14:textId="49E6CAAF" w:rsidR="00274A9B" w:rsidRDefault="00274A9B">
      <w:pPr>
        <w:autoSpaceDE w:val="0"/>
        <w:autoSpaceDN w:val="0"/>
        <w:adjustRightInd w:val="0"/>
        <w:ind w:leftChars="200" w:left="860" w:hangingChars="200" w:hanging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イ　コロナ禍でも適正かつ効果的に開催する工夫</w:t>
      </w:r>
    </w:p>
    <w:p w14:paraId="35FA70B2" w14:textId="343AB403" w:rsidR="00274A9B" w:rsidRDefault="00274A9B">
      <w:pPr>
        <w:autoSpaceDE w:val="0"/>
        <w:autoSpaceDN w:val="0"/>
        <w:adjustRightInd w:val="0"/>
        <w:ind w:leftChars="200" w:left="860" w:hangingChars="200" w:hanging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ウ　本県の漁業やイベントの内容を魅力的に伝え、集客につなげる工夫</w:t>
      </w:r>
    </w:p>
    <w:p w14:paraId="418F4C41" w14:textId="77777777" w:rsidR="00274A9B" w:rsidRDefault="00274A9B" w:rsidP="00274A9B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（２）インフルエンサーによる情報発信</w:t>
      </w:r>
    </w:p>
    <w:p w14:paraId="316D25BE" w14:textId="77777777" w:rsidR="00274A9B" w:rsidRDefault="00274A9B" w:rsidP="00274A9B">
      <w:pPr>
        <w:autoSpaceDE w:val="0"/>
        <w:autoSpaceDN w:val="0"/>
        <w:adjustRightInd w:val="0"/>
        <w:ind w:left="660" w:hangingChars="300" w:hanging="66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　　ア　</w:t>
      </w:r>
      <w:r>
        <w:rPr>
          <w:rFonts w:ascii="ＭＳ 明朝" w:eastAsia="ＭＳ 明朝" w:hAnsi="ＭＳ 明朝" w:hint="eastAsia"/>
          <w:sz w:val="22"/>
        </w:rPr>
        <w:t>起用を想定しているインフルエンサーと起用の理由（閲覧者の属性や想定される効果等）</w:t>
      </w:r>
    </w:p>
    <w:p w14:paraId="434DB27B" w14:textId="71F3EF4F" w:rsidR="00274A9B" w:rsidRDefault="00274A9B" w:rsidP="00274A9B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　　イ　</w:t>
      </w:r>
      <w:r w:rsidR="001D0D15">
        <w:rPr>
          <w:rFonts w:ascii="ＭＳ 明朝" w:eastAsia="ＭＳ 明朝" w:hAnsi="ＭＳ 明朝" w:hint="eastAsia"/>
          <w:sz w:val="22"/>
        </w:rPr>
        <w:t>インフルエンサーが体験する内容</w:t>
      </w:r>
    </w:p>
    <w:p w14:paraId="16C4E4F7" w14:textId="48A4B656" w:rsidR="00274A9B" w:rsidRDefault="00274A9B" w:rsidP="00274A9B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　　ウ　</w:t>
      </w:r>
      <w:r w:rsidR="001D0D15">
        <w:rPr>
          <w:rFonts w:ascii="ＭＳ 明朝" w:eastAsia="ＭＳ 明朝" w:hAnsi="ＭＳ 明朝" w:hint="eastAsia"/>
          <w:sz w:val="22"/>
        </w:rPr>
        <w:t>インフルエンサーによる体験及び情報発信の回数</w:t>
      </w:r>
    </w:p>
    <w:p w14:paraId="1A9087C3" w14:textId="77777777" w:rsidR="00274A9B" w:rsidRDefault="00274A9B" w:rsidP="00274A9B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　エ　想定される閲覧数</w:t>
      </w:r>
    </w:p>
    <w:p w14:paraId="00F48A08" w14:textId="77777777" w:rsidR="00274A9B" w:rsidRDefault="00274A9B" w:rsidP="00274A9B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lastRenderedPageBreak/>
        <w:t>（３）PR動画の制作</w:t>
      </w:r>
    </w:p>
    <w:p w14:paraId="406004F0" w14:textId="77777777" w:rsidR="00274A9B" w:rsidRDefault="00274A9B" w:rsidP="00274A9B">
      <w:pPr>
        <w:autoSpaceDE w:val="0"/>
        <w:autoSpaceDN w:val="0"/>
        <w:adjustRightInd w:val="0"/>
        <w:ind w:firstLineChars="200" w:firstLine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ア　</w:t>
      </w:r>
      <w:r>
        <w:rPr>
          <w:rFonts w:ascii="ＭＳ 明朝" w:eastAsia="ＭＳ 明朝" w:hAnsi="ＭＳ 明朝" w:hint="eastAsia"/>
          <w:sz w:val="22"/>
        </w:rPr>
        <w:t>想定している動画の取材対象及びストーリー</w:t>
      </w:r>
    </w:p>
    <w:p w14:paraId="4AFFBA62" w14:textId="77777777" w:rsidR="00685984" w:rsidRDefault="00274A9B" w:rsidP="00685984">
      <w:pPr>
        <w:autoSpaceDE w:val="0"/>
        <w:autoSpaceDN w:val="0"/>
        <w:adjustRightInd w:val="0"/>
        <w:ind w:firstLineChars="200" w:firstLine="440"/>
        <w:jc w:val="left"/>
        <w:rPr>
          <w:rFonts w:ascii="ＭＳ 明朝" w:eastAsia="ＭＳ 明朝" w:hAnsi="ＭＳ 明朝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イ　</w:t>
      </w:r>
      <w:r>
        <w:rPr>
          <w:rFonts w:ascii="ＭＳ 明朝" w:eastAsia="ＭＳ 明朝" w:hAnsi="ＭＳ 明朝" w:hint="eastAsia"/>
          <w:sz w:val="22"/>
        </w:rPr>
        <w:t>視聴者に本県</w:t>
      </w:r>
      <w:r w:rsidR="00685984">
        <w:rPr>
          <w:rFonts w:ascii="ＭＳ 明朝" w:eastAsia="ＭＳ 明朝" w:hAnsi="ＭＳ 明朝" w:hint="eastAsia"/>
          <w:sz w:val="22"/>
        </w:rPr>
        <w:t>の漁業や漁村の魅力を伝え、就業を促すための工夫</w:t>
      </w:r>
    </w:p>
    <w:p w14:paraId="2242A11C" w14:textId="4F4A4CF0" w:rsidR="00EF0F7B" w:rsidRDefault="002D7DF1" w:rsidP="00685984">
      <w:pPr>
        <w:autoSpaceDE w:val="0"/>
        <w:autoSpaceDN w:val="0"/>
        <w:adjustRightInd w:val="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>（</w:t>
      </w:r>
      <w:r w:rsidR="00274A9B">
        <w:rPr>
          <w:rFonts w:asciiTheme="minorEastAsia" w:hAnsiTheme="minorEastAsia" w:hint="eastAsia"/>
          <w:kern w:val="0"/>
          <w:sz w:val="22"/>
        </w:rPr>
        <w:t>４</w:t>
      </w:r>
      <w:r>
        <w:rPr>
          <w:rFonts w:asciiTheme="minorEastAsia" w:hAnsiTheme="minorEastAsia" w:hint="eastAsia"/>
          <w:kern w:val="0"/>
          <w:sz w:val="22"/>
        </w:rPr>
        <w:t>）SNS</w:t>
      </w:r>
      <w:r w:rsidR="00274A9B">
        <w:rPr>
          <w:rFonts w:asciiTheme="minorEastAsia" w:hAnsiTheme="minorEastAsia" w:hint="eastAsia"/>
          <w:kern w:val="0"/>
          <w:sz w:val="22"/>
        </w:rPr>
        <w:t>や雑誌等を</w:t>
      </w:r>
      <w:r>
        <w:rPr>
          <w:rFonts w:asciiTheme="minorEastAsia" w:hAnsiTheme="minorEastAsia" w:hint="eastAsia"/>
          <w:kern w:val="0"/>
          <w:sz w:val="22"/>
        </w:rPr>
        <w:t>活用した</w:t>
      </w:r>
      <w:r w:rsidR="00274A9B">
        <w:rPr>
          <w:rFonts w:asciiTheme="minorEastAsia" w:hAnsiTheme="minorEastAsia" w:hint="eastAsia"/>
          <w:kern w:val="0"/>
          <w:sz w:val="22"/>
        </w:rPr>
        <w:t>効果的な</w:t>
      </w:r>
      <w:r>
        <w:rPr>
          <w:rFonts w:asciiTheme="minorEastAsia" w:hAnsiTheme="minorEastAsia" w:hint="eastAsia"/>
          <w:kern w:val="0"/>
          <w:sz w:val="22"/>
        </w:rPr>
        <w:t>情報発信</w:t>
      </w:r>
    </w:p>
    <w:p w14:paraId="712B7A2C" w14:textId="77777777" w:rsidR="00EF0F7B" w:rsidRDefault="002D7DF1">
      <w:pPr>
        <w:autoSpaceDE w:val="0"/>
        <w:autoSpaceDN w:val="0"/>
        <w:adjustRightInd w:val="0"/>
        <w:ind w:firstLineChars="200" w:firstLine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ア　</w:t>
      </w:r>
      <w:r>
        <w:rPr>
          <w:rFonts w:ascii="ＭＳ 明朝" w:eastAsia="ＭＳ 明朝" w:hAnsi="ＭＳ 明朝" w:hint="eastAsia"/>
          <w:sz w:val="22"/>
        </w:rPr>
        <w:t>情報収集・記事作成に従事するスタッフ数と情報収集の方法</w:t>
      </w:r>
    </w:p>
    <w:p w14:paraId="52F170E1" w14:textId="0A07DB04" w:rsidR="00EF0F7B" w:rsidRDefault="002D7DF1" w:rsidP="00685984">
      <w:pPr>
        <w:autoSpaceDE w:val="0"/>
        <w:autoSpaceDN w:val="0"/>
        <w:adjustRightInd w:val="0"/>
        <w:ind w:firstLineChars="200" w:firstLine="440"/>
        <w:jc w:val="left"/>
        <w:rPr>
          <w:rFonts w:asciiTheme="minorEastAsia" w:hAnsiTheme="minorEastAsia"/>
          <w:kern w:val="0"/>
          <w:sz w:val="22"/>
        </w:rPr>
      </w:pPr>
      <w:r>
        <w:rPr>
          <w:rFonts w:asciiTheme="minorEastAsia" w:hAnsiTheme="minorEastAsia" w:hint="eastAsia"/>
          <w:kern w:val="0"/>
          <w:sz w:val="22"/>
        </w:rPr>
        <w:t xml:space="preserve">イ　</w:t>
      </w:r>
      <w:r w:rsidR="00685984">
        <w:rPr>
          <w:rFonts w:asciiTheme="minorEastAsia" w:hAnsiTheme="minorEastAsia" w:hint="eastAsia"/>
          <w:kern w:val="0"/>
          <w:sz w:val="22"/>
        </w:rPr>
        <w:t>就業希望者を掘り起こすためのPR方法の工夫</w:t>
      </w:r>
    </w:p>
    <w:p w14:paraId="39304755" w14:textId="782D67D0" w:rsidR="00EF0F7B" w:rsidRDefault="00EF0F7B">
      <w:pPr>
        <w:autoSpaceDE w:val="0"/>
        <w:autoSpaceDN w:val="0"/>
        <w:adjustRightInd w:val="0"/>
        <w:ind w:firstLineChars="200" w:firstLine="440"/>
        <w:jc w:val="left"/>
        <w:rPr>
          <w:rFonts w:asciiTheme="minorEastAsia" w:hAnsiTheme="minorEastAsia"/>
          <w:kern w:val="0"/>
          <w:sz w:val="22"/>
        </w:rPr>
      </w:pPr>
    </w:p>
    <w:p w14:paraId="49514E47" w14:textId="77777777" w:rsidR="00EF0F7B" w:rsidRDefault="002D7DF1">
      <w:pPr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２　実施体制</w:t>
      </w:r>
    </w:p>
    <w:p w14:paraId="4F34CBEA" w14:textId="77777777" w:rsidR="00EF0F7B" w:rsidRDefault="002D7DF1">
      <w:pPr>
        <w:rPr>
          <w:rFonts w:ascii="ＭＳ 明朝" w:eastAsia="ＭＳ 明朝" w:hAnsi="ＭＳ 明朝"/>
          <w:color w:val="000000" w:themeColor="text1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（１）本業務の総括責任者の職氏名</w:t>
      </w:r>
    </w:p>
    <w:p w14:paraId="377FACD8" w14:textId="77777777" w:rsidR="00EF0F7B" w:rsidRDefault="00EF0F7B">
      <w:pPr>
        <w:rPr>
          <w:rFonts w:ascii="ＭＳ 明朝" w:eastAsia="ＭＳ 明朝" w:hAnsi="ＭＳ 明朝"/>
          <w:color w:val="000000" w:themeColor="text1"/>
          <w:sz w:val="22"/>
        </w:rPr>
      </w:pPr>
    </w:p>
    <w:p w14:paraId="3816B655" w14:textId="77777777" w:rsidR="00EF0F7B" w:rsidRDefault="002D7DF1">
      <w:pPr>
        <w:rPr>
          <w:rFonts w:ascii="ＭＳ 明朝" w:eastAsia="ＭＳ 明朝" w:hAnsi="ＭＳ 明朝"/>
          <w:color w:val="FF0000"/>
          <w:sz w:val="22"/>
        </w:rPr>
      </w:pPr>
      <w:r>
        <w:rPr>
          <w:rFonts w:ascii="ＭＳ 明朝" w:eastAsia="ＭＳ 明朝" w:hAnsi="ＭＳ 明朝" w:hint="eastAsia"/>
          <w:color w:val="000000" w:themeColor="text1"/>
          <w:sz w:val="22"/>
        </w:rPr>
        <w:t>（２）本業務の責任者</w:t>
      </w:r>
    </w:p>
    <w:sectPr w:rsidR="00EF0F7B">
      <w:pgSz w:w="11906" w:h="16838"/>
      <w:pgMar w:top="1361" w:right="1531" w:bottom="1361" w:left="1701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5F49E" w14:textId="77777777" w:rsidR="00C726A4" w:rsidRDefault="002D7DF1">
      <w:r>
        <w:separator/>
      </w:r>
    </w:p>
  </w:endnote>
  <w:endnote w:type="continuationSeparator" w:id="0">
    <w:p w14:paraId="2E9895D0" w14:textId="77777777" w:rsidR="00C726A4" w:rsidRDefault="002D7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DA8E1" w14:textId="77777777" w:rsidR="00C726A4" w:rsidRDefault="002D7DF1">
      <w:r>
        <w:separator/>
      </w:r>
    </w:p>
  </w:footnote>
  <w:footnote w:type="continuationSeparator" w:id="0">
    <w:p w14:paraId="55A5EE9E" w14:textId="77777777" w:rsidR="00C726A4" w:rsidRDefault="002D7D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F7B"/>
    <w:rsid w:val="001D0D15"/>
    <w:rsid w:val="00274A9B"/>
    <w:rsid w:val="002D7DF1"/>
    <w:rsid w:val="00685984"/>
    <w:rsid w:val="00C726A4"/>
    <w:rsid w:val="00EF0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2C2357"/>
  <w15:chartTrackingRefBased/>
  <w15:docId w15:val="{A99BB518-078D-4E4A-9199-A079CF7E4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kern w:val="2"/>
        <w:sz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pPr>
      <w:jc w:val="center"/>
    </w:pPr>
    <w:rPr>
      <w:rFonts w:asciiTheme="minorEastAsia" w:hAnsiTheme="minorEastAsia"/>
    </w:rPr>
  </w:style>
  <w:style w:type="character" w:customStyle="1" w:styleId="a4">
    <w:name w:val="記 (文字)"/>
    <w:basedOn w:val="a0"/>
    <w:link w:val="a3"/>
    <w:rPr>
      <w:rFonts w:asciiTheme="minorEastAsia" w:hAnsiTheme="minorEastAsia"/>
    </w:rPr>
  </w:style>
  <w:style w:type="paragraph" w:styleId="a5">
    <w:name w:val="Closing"/>
    <w:basedOn w:val="a"/>
    <w:link w:val="a6"/>
    <w:pPr>
      <w:jc w:val="right"/>
    </w:pPr>
    <w:rPr>
      <w:rFonts w:asciiTheme="minorEastAsia" w:hAnsiTheme="minorEastAsia"/>
    </w:rPr>
  </w:style>
  <w:style w:type="character" w:customStyle="1" w:styleId="a6">
    <w:name w:val="結語 (文字)"/>
    <w:basedOn w:val="a0"/>
    <w:link w:val="a5"/>
    <w:rPr>
      <w:rFonts w:asciiTheme="minorEastAsia" w:hAnsiTheme="minorEastAsia"/>
    </w:rPr>
  </w:style>
  <w:style w:type="paragraph" w:styleId="a7">
    <w:name w:val="header"/>
    <w:basedOn w:val="a"/>
    <w:link w:val="a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</w:style>
  <w:style w:type="paragraph" w:styleId="a9">
    <w:name w:val="footer"/>
    <w:basedOn w:val="a"/>
    <w:link w:val="a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</w:style>
  <w:style w:type="paragraph" w:styleId="ab">
    <w:name w:val="Balloon Text"/>
    <w:basedOn w:val="a"/>
    <w:link w:val="ac"/>
    <w:semiHidden/>
    <w:rPr>
      <w:rFonts w:asciiTheme="majorHAnsi" w:eastAsiaTheme="majorEastAsia" w:hAnsiTheme="majorHAnsi"/>
      <w:sz w:val="18"/>
    </w:rPr>
  </w:style>
  <w:style w:type="character" w:customStyle="1" w:styleId="ac">
    <w:name w:val="吹き出し (文字)"/>
    <w:basedOn w:val="a0"/>
    <w:link w:val="ab"/>
    <w:rPr>
      <w:rFonts w:asciiTheme="majorHAnsi" w:eastAsiaTheme="majorEastAsia" w:hAnsiTheme="majorHAnsi"/>
      <w:sz w:val="18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442835</dc:creator>
  <cp:lastModifiedBy>kochi</cp:lastModifiedBy>
  <cp:revision>4</cp:revision>
  <cp:lastPrinted>2022-02-22T08:27:00Z</cp:lastPrinted>
  <dcterms:created xsi:type="dcterms:W3CDTF">2022-02-01T07:15:00Z</dcterms:created>
  <dcterms:modified xsi:type="dcterms:W3CDTF">2022-03-14T07:48:00Z</dcterms:modified>
</cp:coreProperties>
</file>